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4DF" w:rsidRPr="00866B60" w:rsidRDefault="00C474DF" w:rsidP="00C474DF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32"/>
          <w:szCs w:val="28"/>
          <w:lang w:eastAsia="ru-RU"/>
        </w:rPr>
      </w:pPr>
      <w:r w:rsidRPr="00866B60">
        <w:rPr>
          <w:rFonts w:ascii="Times New Roman" w:eastAsia="Times New Roman" w:hAnsi="Times New Roman" w:cs="Times New Roman"/>
          <w:b/>
          <w:color w:val="002060"/>
          <w:sz w:val="32"/>
          <w:szCs w:val="28"/>
          <w:lang w:eastAsia="ru-RU"/>
        </w:rPr>
        <w:t>Памятка учителю по работе с детьми мигрантов</w:t>
      </w:r>
    </w:p>
    <w:p w:rsidR="0036201A" w:rsidRPr="004A3A86" w:rsidRDefault="00C474DF" w:rsidP="00C474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Ясное и однозначное объяснение ребенку и его родителям правил поведения в </w:t>
      </w:r>
      <w:r w:rsidR="00C40F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школе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классе, правил этикета, распределения существующих обязанностей. На этом этапе желательно получить письменное согласие семьи и ребенка следовать установленным в </w:t>
      </w:r>
      <w:r w:rsidR="00C40F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школе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правилам.</w:t>
      </w:r>
    </w:p>
    <w:p w:rsidR="00866B60" w:rsidRDefault="00C474DF" w:rsidP="00866B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первый период адаптации утомляемость может быть резко повышена. Необходима смена видов деятельности в зависимости от утомляемости ребенка.</w:t>
      </w:r>
    </w:p>
    <w:p w:rsidR="00866B60" w:rsidRDefault="00866B60" w:rsidP="00866B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необходимости – объяснение материала ребенку индивидуально (один на один).</w:t>
      </w:r>
    </w:p>
    <w:p w:rsidR="00866B60" w:rsidRDefault="00866B60" w:rsidP="00866B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ребенок чувствовал себя полноправным членом классного коллектива необходимо привлечение его к выполнению простых поручений преподавателя (раздать тетради, учебные принадлежности).</w:t>
      </w:r>
    </w:p>
    <w:p w:rsidR="00866B60" w:rsidRDefault="00866B60" w:rsidP="00866B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возможности, предоставление ребенку места на первой парте, где учителю легче контролировать его поведение, при этом возможностей отвлекаться – меньше. Объясняя учебный материал, желательно чаще смотреть ребенку в глаза.</w:t>
      </w:r>
    </w:p>
    <w:p w:rsidR="00866B60" w:rsidRDefault="00866B60" w:rsidP="00866B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Инструкции учителя должны быть четкими и немногословными, тон преподавателя – нейтральным, слова и фразы – понятные каждому ребенку. По возможности следует избегать использование фразеологизмов.</w:t>
      </w:r>
    </w:p>
    <w:p w:rsidR="00866B60" w:rsidRDefault="00866B60" w:rsidP="00866B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Четкий, но в тоже время тактичный контроль над выполнением ребенком заданий: регулярная проверка тетрадей, дневника, устный опрос.</w:t>
      </w:r>
    </w:p>
    <w:p w:rsidR="00866B60" w:rsidRDefault="00866B60" w:rsidP="00866B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Снижение требования к аккуратности на первых этапах обучения. Обязательная предварительная оценка начального, базисного уровня выполнения работ. Поощрение за каждую работу, выполненную лучше, чем предыдущая.</w:t>
      </w:r>
    </w:p>
    <w:p w:rsidR="00866B60" w:rsidRDefault="00866B60" w:rsidP="00866B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Избегание категорических запретов.</w:t>
      </w:r>
    </w:p>
    <w:p w:rsidR="00866B60" w:rsidRDefault="00866B60" w:rsidP="00866B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ребенку моментальной обратной связи: поощрения, наказания – непосредственно вслед за событием, в сопровождении краткого и ясного объяснения.</w:t>
      </w:r>
    </w:p>
    <w:p w:rsidR="0036201A" w:rsidRPr="004A3A86" w:rsidRDefault="00866B60" w:rsidP="00866B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36201A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Демонстрация преподавателем неагрессивного поведения, доброжелательного спокойного отношения. Недопустимы (даже в экстремальной ситуации) вербальные оскорбления, физическое насилие.</w:t>
      </w:r>
    </w:p>
    <w:p w:rsidR="0036201A" w:rsidRPr="004A3A86" w:rsidRDefault="0036201A" w:rsidP="00E56F48">
      <w:pPr>
        <w:shd w:val="clear" w:color="auto" w:fill="FFFFFF"/>
        <w:tabs>
          <w:tab w:val="num" w:pos="0"/>
        </w:tabs>
        <w:spacing w:before="120" w:after="120" w:line="240" w:lineRule="auto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367DA" w:rsidRPr="004A3A86" w:rsidRDefault="004367DA" w:rsidP="00E56F48">
      <w:pPr>
        <w:tabs>
          <w:tab w:val="num" w:pos="0"/>
        </w:tabs>
        <w:rPr>
          <w:rFonts w:ascii="Times New Roman" w:hAnsi="Times New Roman" w:cs="Times New Roman"/>
          <w:sz w:val="28"/>
          <w:szCs w:val="28"/>
        </w:rPr>
      </w:pPr>
    </w:p>
    <w:p w:rsidR="0036201A" w:rsidRPr="004A3A86" w:rsidRDefault="0036201A" w:rsidP="00E56F48">
      <w:pPr>
        <w:tabs>
          <w:tab w:val="num" w:pos="0"/>
        </w:tabs>
        <w:rPr>
          <w:rFonts w:ascii="Times New Roman" w:hAnsi="Times New Roman" w:cs="Times New Roman"/>
          <w:sz w:val="28"/>
          <w:szCs w:val="28"/>
        </w:rPr>
      </w:pPr>
    </w:p>
    <w:p w:rsidR="0036201A" w:rsidRDefault="0036201A" w:rsidP="00E56F48">
      <w:pPr>
        <w:tabs>
          <w:tab w:val="num" w:pos="0"/>
        </w:tabs>
        <w:rPr>
          <w:rFonts w:ascii="Times New Roman" w:hAnsi="Times New Roman" w:cs="Times New Roman"/>
          <w:sz w:val="28"/>
          <w:szCs w:val="28"/>
        </w:rPr>
      </w:pPr>
    </w:p>
    <w:p w:rsidR="00E56F48" w:rsidRDefault="00E56F48" w:rsidP="00E56F48">
      <w:pPr>
        <w:tabs>
          <w:tab w:val="num" w:pos="0"/>
        </w:tabs>
        <w:rPr>
          <w:rFonts w:ascii="Times New Roman" w:hAnsi="Times New Roman" w:cs="Times New Roman"/>
          <w:sz w:val="28"/>
          <w:szCs w:val="28"/>
        </w:rPr>
      </w:pPr>
    </w:p>
    <w:p w:rsidR="00E56F48" w:rsidRDefault="00E56F48" w:rsidP="00E56F48">
      <w:pPr>
        <w:tabs>
          <w:tab w:val="num" w:pos="0"/>
        </w:tabs>
        <w:rPr>
          <w:rFonts w:ascii="Times New Roman" w:hAnsi="Times New Roman" w:cs="Times New Roman"/>
          <w:sz w:val="28"/>
          <w:szCs w:val="28"/>
        </w:rPr>
      </w:pPr>
    </w:p>
    <w:p w:rsidR="00866B60" w:rsidRPr="004A3A86" w:rsidRDefault="00866B60">
      <w:pPr>
        <w:rPr>
          <w:rFonts w:ascii="Times New Roman" w:hAnsi="Times New Roman" w:cs="Times New Roman"/>
          <w:sz w:val="28"/>
          <w:szCs w:val="28"/>
        </w:rPr>
      </w:pPr>
    </w:p>
    <w:p w:rsidR="0036201A" w:rsidRPr="00866B60" w:rsidRDefault="0036201A" w:rsidP="003620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2060"/>
          <w:sz w:val="32"/>
          <w:szCs w:val="28"/>
          <w:lang w:eastAsia="ru-RU"/>
        </w:rPr>
      </w:pPr>
      <w:r w:rsidRPr="00866B60">
        <w:rPr>
          <w:rFonts w:ascii="Times New Roman" w:eastAsia="Times New Roman" w:hAnsi="Times New Roman" w:cs="Times New Roman"/>
          <w:b/>
          <w:bCs/>
          <w:color w:val="002060"/>
          <w:sz w:val="32"/>
          <w:szCs w:val="28"/>
          <w:lang w:eastAsia="ru-RU"/>
        </w:rPr>
        <w:lastRenderedPageBreak/>
        <w:t xml:space="preserve">Особенности адаптации детей мигрантов в русскоязычной </w:t>
      </w:r>
      <w:r w:rsidR="00C40F11">
        <w:rPr>
          <w:rFonts w:ascii="Times New Roman" w:eastAsia="Times New Roman" w:hAnsi="Times New Roman" w:cs="Times New Roman"/>
          <w:b/>
          <w:bCs/>
          <w:color w:val="002060"/>
          <w:sz w:val="32"/>
          <w:szCs w:val="28"/>
          <w:lang w:eastAsia="ru-RU"/>
        </w:rPr>
        <w:t>школе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right="22"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начале 1930-х Александр Романович </w:t>
      </w:r>
      <w:proofErr w:type="spellStart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Лурия</w:t>
      </w:r>
      <w:proofErr w:type="spellEnd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отправился с психологическими экспедициями в Среднюю Азию, для проверки своей гипотезы относительно роли социальной среды путем изучения психологии людей, живущих в районах Советского Союза. В районы где еще не коснулись процессы модернизации, где условия жизни отличаются примитивностью, от условий жизни в Москве и Ленинграде, где женщины все еще жили как затворницы на 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«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женской половине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».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Этим женщинам не разрешалось говорить с мужчинами, а потому их опрос проводился женщинами, входящими в состав экспедиции </w:t>
      </w:r>
      <w:proofErr w:type="spellStart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Лурии</w:t>
      </w:r>
      <w:proofErr w:type="spellEnd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Мужчины-мусульмане были более свободны, но и они были полностью безграмотны. Именно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туда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направился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Лурия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коллегами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,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желая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осуществить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свои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честолюбивые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замыслы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Заметим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,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этих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исследований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сих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опубликованы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полностью.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right="22"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наши дни город Санкт-Петербург стал для мигрантов одним из самых привлекательных городов. </w:t>
      </w:r>
      <w:r w:rsidR="00E56F48" w:rsidRPr="004A3A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Многие мигранты,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приехавшие со своими семьями,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сталкиваются со сложностями при оформлении документов, приеме детей в дошкольные учреждения и </w:t>
      </w:r>
      <w:r w:rsidR="00C40F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ОУ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 несовершенством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законодательства. Также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мигранты сталкиваются со специфическими проблемами, связанными с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отсутствием местных социальных связей, а зачастую также и с незнанием местных культурно-социальных норм. Многие испытывают на себе дискриминацию и ненависть населения, неприязнь нового окружения. Эти и другие проблемы осложняют интеграцию и адаптацию мигрантов в местное сообщество. Нередко дети становятся косвенными жертвами сильнейших эмоциональных травм, полученных их родителями. Травматические факторы лишают детей безопасного,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стабильного и поддерживающего окружения, необходимого для нормального развития, искажая становление и формирование личности. Пережитый отрицательный опыт влияет на когнитивные процессы, на особенности поведения, межличностные отношения и на мировоззрение в целом. Специалисты отмечают сильные изменения личности в видении себя, своего будущего уже у младших школьников-мигрантов.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right="22"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 выводах исследований отечественных учёных (Г.У. Солдатовой, В.К. Калиненко, Л.А. </w:t>
      </w:r>
      <w:proofErr w:type="spellStart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Шайгеровой</w:t>
      </w:r>
      <w:proofErr w:type="spellEnd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др.), выделены наиболее часто возникающие проблемы у детей из семей мигрантов. Это нарушение когнитивных процессов, функциональные расстройства и невротические реакции, поведенческие и эмоциональные нарушения, расстройства идентичности, проблемы общения.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right="22"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Первым препятствием для интеграции мигрантов в принимающее сообщество является языковой барьер. Касательно знания русского языка мигранты являются весьма неоднородны. Вот как говорит об этом учитель начальных классов </w:t>
      </w:r>
      <w:r w:rsidR="00C40F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школы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right="22"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«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Нужно различать разницу понятий: не русскоязычный ученик и ученик-мигрант.  Так, как есть дети, которые имеют гражданство, но по-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lastRenderedPageBreak/>
        <w:t>русски не говорят или говорят очень плохо. И есть дети, которые не имеют гражданства, но давно здесь живут, прекрасно здесь адаптировались, и замечательно говорят по-русски. К примеру, у нас приехал мальчик, поступил в 4-ый класс, но предыдущие 3 года обучался в Таджикистане и, соответственно, обучение велось на таджикском языке. Он 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–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гражданин России, и всю жизнь прожил в России, по-русски он говорит, но сложности с языком у него большие. Или возьмите Дагестан, который тоже относится к территории России. Приезжают дети, у них серьезные сложности с русским языком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».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(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интервью с экспертом)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right="22"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Проблемы, с которыми сталкиваются педагоги: Дети мигрантов часто испытывают трудности в общении с одноклассниками. Причиной неприятных недоразумений при взаимодействии детей разных национальностей становятся культурно обусловленные различия в нормах отношений, в способах невербальной коммуникации, ценностях, стандартах и ритуалах поведения. Навыки взаимодействия, с которыми приходят в школу дети мигрантов, часто оказываются неадекватными в новой социальной среде. Например, приезжие дети могут оскорбиться на выражения и слова, которые не являются таковыми в местной детской культуре.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взрослых мигрантов уровень владения языком зависит от: из какой страны они приехали, образования; сельского происхождения или </w:t>
      </w:r>
      <w:r w:rsidR="004A3A86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городского; времени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проживания в России. Для детей из не русскоязычных семей уровень владения русским </w:t>
      </w:r>
      <w:r w:rsidR="004A3A86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языком, во-первых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зависит от возраста переезда, </w:t>
      </w:r>
      <w:r w:rsidR="004A3A86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во-вторых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того, ходили ли дети в детский сад. По утверждению экспертов, работающих с детьми, то есть сотрудников школ, главнейшая роль в адаптации и, в особенности, в освоении языка принадлежит детскому саду.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right="22"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«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Если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ребенок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отходил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3-4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года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дошкольное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учреждение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,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языком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будет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никаких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проблем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», «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нашей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="004A3A86"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гимназии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большой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процент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детей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мигрантов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,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которые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посещали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детские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сады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.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этом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случае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школу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они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приходят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,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уже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адаптированы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», «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Мы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рекомендуем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,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если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ребенок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незнающий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русского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языка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идет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первый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класс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,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сначала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ему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желательно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,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один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год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побыть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дошкольном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4A3A8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учреждении</w:t>
      </w:r>
      <w:r w:rsidRPr="004A3A86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lang w:eastAsia="ru-RU"/>
        </w:rPr>
        <w:t>». 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(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интервью с экспертом)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right="22"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 позже ребенок приезжает в Россию, тем труднее ему учить язык. В лучшем положении оказываются те дети, которые у себя, на родине ходили в 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«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русские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» </w:t>
      </w:r>
      <w:r w:rsidR="004A3A86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гимназии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изучали русский язык как иностранный, а также те, в семьях, </w:t>
      </w:r>
      <w:r w:rsidR="00E56F48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которых родители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сестры или братья знают русский.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Особенности построения системы отношений со сверстниками в </w:t>
      </w:r>
      <w:r w:rsidR="00C40F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школе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важнейшим элементом адаптации детей мигрантов к новому обществу.  При этом принадлежность ребенка к этническому большинству или меньшинству играет существенную роль. Исходя из данных интервью с классными руководителями и школьным психологом, можно сказать, что дети из семей этнического большинства дружат как с </w:t>
      </w:r>
      <w:proofErr w:type="spellStart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иноэтничными</w:t>
      </w:r>
      <w:proofErr w:type="spellEnd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школьниками, так и между собой. Число иноэтничных друзей у местных учеников зависит от </w:t>
      </w:r>
      <w:proofErr w:type="spellStart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колличества</w:t>
      </w:r>
      <w:proofErr w:type="spellEnd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иноэтничных</w:t>
      </w:r>
      <w:proofErr w:type="spellEnd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детей, обучающихся в </w:t>
      </w:r>
      <w:r w:rsidR="002247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школе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Например, когда в классе учится 20% иноэтничных детей, то каждый пятый в списке друзей местного одноклассника будет принадлежать к этническому меньшинству.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Иноэтничные</w:t>
      </w:r>
      <w:proofErr w:type="spellEnd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дети, скорее, стремятся дружить с другими детьми мигрантов. При этом, как правило, не образуются моноэтнические коалиции. Дети выбирают себе друзей с трудностями в изучении языка, с похожим жизненным опытом, в который входит недавний переезд, и так далее. И даже если определенные этнические группы находятся в политически либо исторически сложных отношениях на родине, при переезде в Петербург эти различия для детей становятся вторичны.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Занятием, которое объединяет детей всех национальностей, судя по интервью является командный спорт. Посещение спортивных секций, занятия борьбой, а чаще всего 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–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футбол во дворе или на школьной площадке, становятся важным ресурсом адаптации детей мигрантов. Спорт </w:t>
      </w: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– 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 тот вид деятельности, в котором их знание (или незнание) русского языка, их оценки, их внешность не имеют значения, поэтому детям, которые переехали недавно, спорт очень важен. Многие дети-мигранты считают основным занятием после </w:t>
      </w:r>
      <w:r w:rsidR="004A3A86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гимназии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способом проведения времени с друзьями.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Практика работы </w:t>
      </w:r>
      <w:proofErr w:type="spellStart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воспитательно</w:t>
      </w:r>
      <w:proofErr w:type="spellEnd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-образовательных учреждений показывает, что возможно и необходимо обучать детей взаимодействию и сотрудничеству. Это является лучшим способом избежать формирования и закрепления негативных стереотипов, в том числе этнических.</w:t>
      </w:r>
    </w:p>
    <w:p w:rsidR="0036201A" w:rsidRPr="004A3A86" w:rsidRDefault="0036201A" w:rsidP="0036201A">
      <w:pPr>
        <w:shd w:val="clear" w:color="auto" w:fill="FFFFFF"/>
        <w:spacing w:after="0" w:line="240" w:lineRule="auto"/>
        <w:ind w:right="22" w:firstLine="85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Многие исследователи считают, что социализация ребёнка из семьи мигрантов представляет собой процесс освоения личностью норм и ценностей новой для ребёнка культуры, в том числе новой детской субкультуры, воспитания уважения, доброжелательности и такта во взаимоотношениях с детьми и взрослыми. При этом социальная адаптация заключается не только приспособлением к новой социальной среде, а предполагает педагогическую поддержку и помощь детям в творческой самореализации. Социальная адаптация при таком подходе должна строиться педагогами как </w:t>
      </w:r>
      <w:proofErr w:type="spellStart"/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деятельностная</w:t>
      </w:r>
      <w:proofErr w:type="spellEnd"/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модель индивидуализации, ориентированная на позитивную идентичность ребёнка со своим этносом (Б. </w:t>
      </w:r>
      <w:proofErr w:type="spellStart"/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Мунхзаяа</w:t>
      </w:r>
      <w:proofErr w:type="spellEnd"/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, Я.Э. </w:t>
      </w:r>
      <w:proofErr w:type="spellStart"/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Галоян</w:t>
      </w:r>
      <w:proofErr w:type="spellEnd"/>
      <w:r w:rsidRPr="004A3A8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, А.В. Можейко, М.Ю. Сапрыкина и др.).</w:t>
      </w:r>
    </w:p>
    <w:p w:rsidR="0036201A" w:rsidRPr="004A3A86" w:rsidRDefault="0036201A" w:rsidP="003620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6201A" w:rsidRPr="00866B60" w:rsidRDefault="0036201A" w:rsidP="00E56F48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002060"/>
          <w:sz w:val="32"/>
          <w:szCs w:val="28"/>
          <w:lang w:eastAsia="ru-RU"/>
        </w:rPr>
      </w:pPr>
      <w:r w:rsidRPr="00866B60">
        <w:rPr>
          <w:rFonts w:ascii="Times New Roman" w:eastAsia="Times New Roman" w:hAnsi="Times New Roman" w:cs="Times New Roman"/>
          <w:b/>
          <w:bCs/>
          <w:color w:val="002060"/>
          <w:sz w:val="32"/>
          <w:szCs w:val="28"/>
          <w:lang w:eastAsia="ru-RU"/>
        </w:rPr>
        <w:t>Задачи педагога в период адаптации ребенка-мигранта в </w:t>
      </w:r>
      <w:r w:rsidR="002247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школе</w:t>
      </w:r>
    </w:p>
    <w:p w:rsidR="0036201A" w:rsidRPr="004A3A86" w:rsidRDefault="0036201A" w:rsidP="00E56F48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Педагогическая поддержка детей мигрантов заключается в создании условий для успешной самореализации, для расширения компетенций в различных сферах жизни и развития не только когнитивных, но и творческих способностей.</w:t>
      </w:r>
    </w:p>
    <w:p w:rsidR="0036201A" w:rsidRPr="004A3A86" w:rsidRDefault="0036201A" w:rsidP="00E56F48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Основные задачи педагога в период адаптации:</w:t>
      </w:r>
    </w:p>
    <w:p w:rsidR="0036201A" w:rsidRPr="004A3A86" w:rsidRDefault="0036201A" w:rsidP="00E56F48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Создание в классе комфортной обстановки</w:t>
      </w: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чтобы дети мигрантов были приняты коллективом, могли ошибаться, не испытывая страха показаться смешными, встречали понимание и поддержку.</w:t>
      </w:r>
    </w:p>
    <w:p w:rsidR="0036201A" w:rsidRPr="004A3A86" w:rsidRDefault="0036201A" w:rsidP="00E56F48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Содействие общению детей-мигрантов с ровесниками</w:t>
      </w: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вовлечение их в систему дополнительного образования (посещение кружков, секций) и внеурочную деятельность.</w:t>
      </w:r>
    </w:p>
    <w:p w:rsidR="0036201A" w:rsidRPr="004A3A86" w:rsidRDefault="0036201A" w:rsidP="00E56F48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lastRenderedPageBreak/>
        <w:t>Помощь в понимании заданий и поручений педагогов</w:t>
      </w: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 Например, давайте ребенку несложные поручения — индивидуальные и такие, которые он выполнит совместно с другими учениками.</w:t>
      </w:r>
    </w:p>
    <w:p w:rsidR="0036201A" w:rsidRPr="004A3A86" w:rsidRDefault="0036201A" w:rsidP="00E56F48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Помощь детям, плохо говорящим на русском языке</w:t>
      </w: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в передаче информации альтернативными способами — картинками, жестами и др. Научите ребенка задавать уточняющие вопросы, чтобы он мог точно знать, что правильно понял собеседника. </w:t>
      </w:r>
    </w:p>
    <w:p w:rsidR="0036201A" w:rsidRPr="004A3A86" w:rsidRDefault="0036201A" w:rsidP="00E56F48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Помощь в отработке наиболее важных</w:t>
      </w: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для принимающей среды социальных навыков.</w:t>
      </w:r>
    </w:p>
    <w:p w:rsidR="0036201A" w:rsidRPr="004A3A86" w:rsidRDefault="0036201A" w:rsidP="00E56F48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Учитель помогает ребенку из семьи мигрантов сформировать идентичность в новой социокультурной среде и преодолеть отклонения в интеллектуальном и личностном развитии, а также разрешить конфликтные ситуации.</w:t>
      </w:r>
    </w:p>
    <w:p w:rsidR="0036201A" w:rsidRPr="004A3A86" w:rsidRDefault="0036201A" w:rsidP="00E56F48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Каждый случай уникален, но в целом педагогам можно рекомендовать следующую тактику поведения:</w:t>
      </w:r>
    </w:p>
    <w:p w:rsidR="0036201A" w:rsidRPr="004A3A86" w:rsidRDefault="0036201A" w:rsidP="00E56F48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Пользуйтесь специальными приемами для привлечения внимания во время беседы.</w:t>
      </w:r>
    </w:p>
    <w:p w:rsidR="0036201A" w:rsidRPr="004A3A86" w:rsidRDefault="0036201A" w:rsidP="00E56F48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Соблюдайте дистанцию между говорящими: не во всех культурах принят близкий контакт.</w:t>
      </w:r>
    </w:p>
    <w:p w:rsidR="0036201A" w:rsidRPr="004A3A86" w:rsidRDefault="0036201A" w:rsidP="00E56F48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Избегайте слов, которые усиливают расовые и этнические стереотипы.</w:t>
      </w:r>
    </w:p>
    <w:p w:rsidR="0036201A" w:rsidRPr="004A3A86" w:rsidRDefault="0036201A" w:rsidP="00E56F48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 забывайте, что для различных культур одни и те же предметы, символы, поступки могут иметь разные значения.</w:t>
      </w:r>
    </w:p>
    <w:p w:rsidR="00C70875" w:rsidRPr="004A3A86" w:rsidRDefault="0036201A" w:rsidP="00E56F48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A3A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Учитывайте сложности вербального оформления правил и норм поведения, принятых в российском обществе.</w:t>
      </w:r>
    </w:p>
    <w:p w:rsidR="00E56F48" w:rsidRDefault="00E56F48" w:rsidP="00E56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</w:p>
    <w:p w:rsidR="00E56F48" w:rsidRDefault="00E56F48" w:rsidP="00E56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</w:p>
    <w:p w:rsidR="00E56F48" w:rsidRDefault="00E56F48" w:rsidP="00E56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</w:p>
    <w:p w:rsidR="00E56F48" w:rsidRDefault="00E56F48" w:rsidP="00E56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</w:p>
    <w:p w:rsidR="00E56F48" w:rsidRDefault="00E56F48" w:rsidP="00E56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</w:p>
    <w:p w:rsidR="00E56F48" w:rsidRDefault="00E56F48" w:rsidP="00E56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</w:p>
    <w:p w:rsidR="00E56F48" w:rsidRDefault="00E56F48" w:rsidP="00E56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</w:p>
    <w:p w:rsidR="00E56F48" w:rsidRDefault="00E56F48" w:rsidP="00866B60">
      <w:pPr>
        <w:spacing w:after="0" w:line="24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</w:p>
    <w:p w:rsidR="00C70875" w:rsidRPr="00866B60" w:rsidRDefault="00D21891" w:rsidP="00E56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866B60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Программа социальной адаптации</w:t>
      </w:r>
    </w:p>
    <w:p w:rsidR="00D21891" w:rsidRPr="00866B60" w:rsidRDefault="00D21891" w:rsidP="00E56F48">
      <w:pPr>
        <w:pStyle w:val="20"/>
        <w:shd w:val="clear" w:color="auto" w:fill="auto"/>
        <w:spacing w:after="0" w:line="280" w:lineRule="exact"/>
        <w:ind w:firstLine="0"/>
        <w:rPr>
          <w:b/>
          <w:color w:val="002060"/>
        </w:rPr>
      </w:pPr>
      <w:r w:rsidRPr="00866B60">
        <w:rPr>
          <w:b/>
          <w:color w:val="002060"/>
          <w:lang w:eastAsia="ru-RU" w:bidi="ru-RU"/>
        </w:rPr>
        <w:t>Пояснительная записка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 настоящее время Россия аккумулирует крупные миграционные потоки, обусловленные социально- экономическими проблемами и неравномерностью развития стран постсоветского пространства. Большая часть постоянного миграционного притока населения нашей страны - выходцы из стран средней Азии и Кавказа.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Приблизительно треть от общего числа мигрантов составляют дети, представляющие наиболее сложную и проблемную группу населения. Перемещение данной группы в границах одной страны или между государствами может приводить к потере социальной идентичности, а также затруднять доступ к получению многих социальных услуг. Данная программа составлена с целью получения детьми-мигрантами возможности полноценного развития в новых социальных условиях, а также 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распространения эффективной практики социокультурной и языковой адаптации.</w:t>
      </w:r>
    </w:p>
    <w:p w:rsidR="00D21891" w:rsidRPr="004A3A86" w:rsidRDefault="00E56F48" w:rsidP="00C474DF">
      <w:pPr>
        <w:widowControl w:val="0"/>
        <w:tabs>
          <w:tab w:val="left" w:pos="7896"/>
        </w:tabs>
        <w:spacing w:after="0" w:line="240" w:lineRule="auto"/>
        <w:ind w:firstLine="7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КЧР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является привлекательным регионом для трудовых мигрантов. Наибольшее количе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ство мигрантов из Таджикистана, 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Узбекистана,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Кыргызстана, Казахстана работают в округе. Трудовые мигранты приезжают к месту работы вместе с детьми, в том числе с детьми школьного возраста. Многие из этих детей в будущем получат российское гражданство и трудоустроятся в России.</w:t>
      </w:r>
    </w:p>
    <w:p w:rsidR="00D21891" w:rsidRPr="004A3A86" w:rsidRDefault="00D21891" w:rsidP="00C474DF">
      <w:pPr>
        <w:widowControl w:val="0"/>
        <w:spacing w:after="0" w:line="240" w:lineRule="auto"/>
        <w:ind w:firstLine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Под термином </w:t>
      </w:r>
      <w:r w:rsidR="00E56F48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«дети-мигранты» подразумеваются 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несовершеннолетние в возрасте от 3-х до 18 лет, дети иноэтничных мигрантов, не владеющие или плохо владеющие русским языком и воспитанные в иной этнокультурной среде.</w:t>
      </w:r>
    </w:p>
    <w:p w:rsidR="00D21891" w:rsidRPr="004A3A86" w:rsidRDefault="00D21891" w:rsidP="00C474DF">
      <w:pPr>
        <w:widowControl w:val="0"/>
        <w:tabs>
          <w:tab w:val="left" w:pos="3562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Успешная реализация данной программы возможна при активном участии всех социальных партнеров: самих детей-мигрантов, их родителей, педагогов, психологов,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>представителей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>общественных организаций,</w:t>
      </w:r>
    </w:p>
    <w:p w:rsidR="00D21891" w:rsidRPr="004A3A86" w:rsidRDefault="00D21891" w:rsidP="00C474D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национальных диаспор и пр.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Наибольшие проблемы в адаптации и интеграции детей мигрантов связаны с языковым и социокультурным барьерами, которые мешают успешному вовлечению детей мигрантов в различные виды образовательной, </w:t>
      </w:r>
      <w:proofErr w:type="spellStart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культурнодосуговой</w:t>
      </w:r>
      <w:proofErr w:type="spellEnd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и социальной деятельности.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Особенность данной программы заключается в ориентировании на формирование у детей-мигрантов навыков культуры речи и освоение психолого-педагогических приемов общения. Представленные мероприятия позволяют не только адаптировать детей-мигрантов к социуму в поликультурной среде, но и развивать их склонности, способности и интересы.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 зависимости от способа адаптации к новым жизненным условиям детей-мигрантов можно условно разделить на три типа.</w:t>
      </w:r>
    </w:p>
    <w:p w:rsidR="00D21891" w:rsidRPr="004A3A86" w:rsidRDefault="00D21891" w:rsidP="00C474DF">
      <w:pPr>
        <w:widowControl w:val="0"/>
        <w:numPr>
          <w:ilvl w:val="0"/>
          <w:numId w:val="4"/>
        </w:numPr>
        <w:tabs>
          <w:tab w:val="left" w:pos="1037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Первый тип - русскоязычные дети, эмигрировавшие из горячих точек - отличаются лучшей способностью к адаптации, возможно проявление социального недоверия в формах агрессивного поведения.</w:t>
      </w:r>
    </w:p>
    <w:p w:rsidR="00D21891" w:rsidRPr="004A3A86" w:rsidRDefault="00D21891" w:rsidP="00C474DF">
      <w:pPr>
        <w:widowControl w:val="0"/>
        <w:numPr>
          <w:ilvl w:val="0"/>
          <w:numId w:val="4"/>
        </w:numPr>
        <w:tabs>
          <w:tab w:val="left" w:pos="1037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Второй тип- дети других национальностей, хорошо владеющие русским языком, - недоверие к социальному миру проявляется у них в большей степени, чем у детей первого типа.</w:t>
      </w:r>
    </w:p>
    <w:p w:rsidR="00D21891" w:rsidRPr="004A3A86" w:rsidRDefault="00D21891" w:rsidP="00C474DF">
      <w:pPr>
        <w:widowControl w:val="0"/>
        <w:numPr>
          <w:ilvl w:val="0"/>
          <w:numId w:val="4"/>
        </w:numPr>
        <w:tabs>
          <w:tab w:val="left" w:pos="1037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Третий тип - дети других национальностей из семей вынужденных переселенцев, плохо владеющие и не владеющие русским языком - выражают больше недоверия к себе. Дети из семей вынужденных переселенцев наиболее подвержены изменениям, т. к. у них существуют культурные (язык, традиции, обычаи и т. п.), социальные и экономические отличия (</w:t>
      </w:r>
      <w:proofErr w:type="spellStart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малообеспеченность</w:t>
      </w:r>
      <w:proofErr w:type="spellEnd"/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, отсутствие социальных гарантий в новой стране).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Дети- мигранты не всегда готовы к восприятию иной культуры, а новый социум и </w:t>
      </w:r>
      <w:r w:rsidR="004A3A86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гимназия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не в полной мере готовы обеспечить соответствующую психолого- педагогическую поддержку им в адаптации к этому социуму. Это, в свою очередь, может порождать напряжение в </w:t>
      </w:r>
      <w:r w:rsidR="004A3A86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гимназии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и окружающей социальной среде. В этом случае, нужны специальные программы, направленные на создание таких условий в </w:t>
      </w:r>
      <w:r w:rsidR="004A3A86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гимназии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, которые бы обеспечивали полноценную адаптацию детей-мигрантов.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В основе Программы разработаны три направления адаптации детей- мигрантов к новым для них социокультурным условиям: учебная адаптация, социально - психологическая адаптация, культурная адаптация.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Согласно данной модели, ключевыми направлениями этого процесса являются:</w:t>
      </w:r>
    </w:p>
    <w:p w:rsidR="00D21891" w:rsidRPr="004A3A86" w:rsidRDefault="00D21891" w:rsidP="00C474DF">
      <w:pPr>
        <w:widowControl w:val="0"/>
        <w:numPr>
          <w:ilvl w:val="0"/>
          <w:numId w:val="5"/>
        </w:numPr>
        <w:tabs>
          <w:tab w:val="left" w:pos="1420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Включение обучающихся в учебно-воспитательную деятельность класса и </w:t>
      </w:r>
      <w:r w:rsidR="004A3A86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гимназии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</w:p>
    <w:p w:rsidR="00D21891" w:rsidRPr="004A3A86" w:rsidRDefault="00D21891" w:rsidP="00C474DF">
      <w:pPr>
        <w:widowControl w:val="0"/>
        <w:numPr>
          <w:ilvl w:val="0"/>
          <w:numId w:val="5"/>
        </w:numPr>
        <w:tabs>
          <w:tab w:val="left" w:pos="1420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Овладение особенностями межличностного взаимодействия со сверстниками, с педагогами.</w:t>
      </w:r>
    </w:p>
    <w:p w:rsidR="00D21891" w:rsidRPr="004A3A86" w:rsidRDefault="00D21891" w:rsidP="00C474DF">
      <w:pPr>
        <w:widowControl w:val="0"/>
        <w:numPr>
          <w:ilvl w:val="0"/>
          <w:numId w:val="5"/>
        </w:numPr>
        <w:tabs>
          <w:tab w:val="left" w:pos="1420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Вовлечение в местную подростковую и молодежную культуру.</w:t>
      </w:r>
    </w:p>
    <w:p w:rsidR="00D21891" w:rsidRPr="004A3A86" w:rsidRDefault="00D21891" w:rsidP="00C474DF">
      <w:pPr>
        <w:widowControl w:val="0"/>
        <w:numPr>
          <w:ilvl w:val="0"/>
          <w:numId w:val="5"/>
        </w:numPr>
        <w:tabs>
          <w:tab w:val="left" w:pos="1420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Развитие творческих способностей через ознакомление с культурным многообразием социальной среды.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Программа предусматривает помощь в социальной адаптации детей- мигрантов, и педагогическую поддержку родителей детей-мигрантов, организацию мероприятий, способствующих формированию позитивных жизненных целей, формированию представления о жителях округа, что</w:t>
      </w:r>
    </w:p>
    <w:p w:rsidR="00D21891" w:rsidRPr="004A3A86" w:rsidRDefault="00D21891" w:rsidP="00C474D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позволит способствовать решению проблемы социализации и интеграции в общество данной категории людей.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Программа разработана на основе следующих нормативных правовых документов:</w:t>
      </w:r>
    </w:p>
    <w:p w:rsidR="00D21891" w:rsidRPr="004A3A86" w:rsidRDefault="00D21891" w:rsidP="00C474DF">
      <w:pPr>
        <w:widowControl w:val="0"/>
        <w:numPr>
          <w:ilvl w:val="0"/>
          <w:numId w:val="6"/>
        </w:numPr>
        <w:tabs>
          <w:tab w:val="left" w:pos="1056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Конституция Российской Федерации;</w:t>
      </w:r>
    </w:p>
    <w:p w:rsidR="00D21891" w:rsidRPr="004A3A86" w:rsidRDefault="00D21891" w:rsidP="00C474DF">
      <w:pPr>
        <w:widowControl w:val="0"/>
        <w:numPr>
          <w:ilvl w:val="0"/>
          <w:numId w:val="6"/>
        </w:numPr>
        <w:tabs>
          <w:tab w:val="left" w:pos="1056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Конвенция о правах ребёнка;</w:t>
      </w:r>
    </w:p>
    <w:p w:rsidR="00D21891" w:rsidRPr="004A3A86" w:rsidRDefault="00D21891" w:rsidP="00C474DF">
      <w:pPr>
        <w:widowControl w:val="0"/>
        <w:numPr>
          <w:ilvl w:val="0"/>
          <w:numId w:val="6"/>
        </w:numPr>
        <w:tabs>
          <w:tab w:val="left" w:pos="1021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Стратегия государственной национальной политики Российской Федерации на период до 2025 года (утверждена Указом Президента Российской Федерации от 19.12.2012 № 1666);</w:t>
      </w:r>
    </w:p>
    <w:p w:rsidR="00D21891" w:rsidRPr="004A3A86" w:rsidRDefault="00D21891" w:rsidP="00C474DF">
      <w:pPr>
        <w:widowControl w:val="0"/>
        <w:numPr>
          <w:ilvl w:val="0"/>
          <w:numId w:val="6"/>
        </w:numPr>
        <w:tabs>
          <w:tab w:val="left" w:pos="1021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Федеральный закон от 29.12.2012 №273-ФЗ (с изменениями) «Об образовании в Российской Федерации»;</w:t>
      </w:r>
    </w:p>
    <w:p w:rsidR="00D21891" w:rsidRPr="004A3A86" w:rsidRDefault="00D21891" w:rsidP="00C474DF">
      <w:pPr>
        <w:widowControl w:val="0"/>
        <w:numPr>
          <w:ilvl w:val="0"/>
          <w:numId w:val="6"/>
        </w:numPr>
        <w:tabs>
          <w:tab w:val="left" w:pos="1021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Федеральный закон от 01.06.2005 №53-ФЗ (в редакции от 02.07.2013) «О государственном языке Российской Федерации»;</w:t>
      </w:r>
    </w:p>
    <w:p w:rsidR="00D21891" w:rsidRPr="004A3A86" w:rsidRDefault="00D21891" w:rsidP="00C474DF">
      <w:pPr>
        <w:widowControl w:val="0"/>
        <w:numPr>
          <w:ilvl w:val="0"/>
          <w:numId w:val="6"/>
        </w:numPr>
        <w:tabs>
          <w:tab w:val="left" w:pos="1021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Федеральный закон РФ «Об основах системы профилактики безнадзорности и правонарушений несовершеннолетних».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Особенностью данной Программы является комплексный и дифференцированный подход к поставленной проблеме, что позволяет не только адаптировать семьи и детей-мигрантов к социуму, но и развивать склонности, способности и интересы.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Цель программы: Создание благоприятной психологической и культурной среды, способствующей социально-психологической адаптации детей мигрантов к новой ситуации обучения.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Задачи:</w:t>
      </w:r>
    </w:p>
    <w:p w:rsidR="00D21891" w:rsidRPr="004A3A86" w:rsidRDefault="00E56F48" w:rsidP="00C474DF">
      <w:pPr>
        <w:widowControl w:val="0"/>
        <w:tabs>
          <w:tab w:val="left" w:pos="14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создать условия для интенсивного овладения русским языком;</w:t>
      </w:r>
    </w:p>
    <w:p w:rsidR="00D21891" w:rsidRPr="004A3A86" w:rsidRDefault="00E56F48" w:rsidP="00C474DF">
      <w:pPr>
        <w:widowControl w:val="0"/>
        <w:tabs>
          <w:tab w:val="left" w:pos="14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формировать способность к толерантности как личностного качества обучающихся через создание доброжелательной атмосферы взаимодействия в классе;</w:t>
      </w:r>
    </w:p>
    <w:p w:rsidR="00D21891" w:rsidRPr="004A3A86" w:rsidRDefault="00E56F48" w:rsidP="00C474DF">
      <w:pPr>
        <w:widowControl w:val="0"/>
        <w:tabs>
          <w:tab w:val="left" w:pos="14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обеспечить сопровождение ребенка-мигранта, в том числе и со стороны сверстников, в целях успешной адаптации его в социокультурной среде;</w:t>
      </w:r>
    </w:p>
    <w:p w:rsidR="00D21891" w:rsidRPr="004A3A86" w:rsidRDefault="00E56F48" w:rsidP="00C474DF">
      <w:pPr>
        <w:widowControl w:val="0"/>
        <w:tabs>
          <w:tab w:val="left" w:pos="14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развивать умение прислушиваться к своим чувствам, оценивать результаты 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своих усилий (рефлексия собственной деятельности);</w:t>
      </w:r>
    </w:p>
    <w:p w:rsidR="00D21891" w:rsidRPr="004A3A86" w:rsidRDefault="00E56F48" w:rsidP="00C474DF">
      <w:pPr>
        <w:widowControl w:val="0"/>
        <w:tabs>
          <w:tab w:val="left" w:pos="14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оказывать помощь детям в разрешении межличностных конфликтов;</w:t>
      </w:r>
    </w:p>
    <w:p w:rsidR="00D21891" w:rsidRPr="004A3A86" w:rsidRDefault="00E56F48" w:rsidP="00C474DF">
      <w:pPr>
        <w:widowControl w:val="0"/>
        <w:tabs>
          <w:tab w:val="left" w:pos="145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обеспечивать коррекцию развития личности (при наличии проблемы)</w:t>
      </w:r>
    </w:p>
    <w:p w:rsidR="00D21891" w:rsidRPr="004A3A86" w:rsidRDefault="00D21891" w:rsidP="00C474DF">
      <w:pPr>
        <w:widowControl w:val="0"/>
        <w:spacing w:after="0" w:line="240" w:lineRule="auto"/>
        <w:ind w:left="12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Практическая значимость планируемой работы и ожидаемые</w:t>
      </w:r>
    </w:p>
    <w:p w:rsidR="00D21891" w:rsidRPr="004A3A86" w:rsidRDefault="00D21891" w:rsidP="00C474D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результаты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Программа работы нацелена на оказание специальной помощи учащимся, направленная на раскрытие внутреннего потенциала личности, активизацию его собственных ресурсов по решению проблем.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 этом могут быть успешно решены следующие группы проблем в развитии ребенка:</w:t>
      </w:r>
    </w:p>
    <w:p w:rsidR="00D21891" w:rsidRPr="004A3A86" w:rsidRDefault="00E56F48" w:rsidP="00C474DF">
      <w:pPr>
        <w:widowControl w:val="0"/>
        <w:tabs>
          <w:tab w:val="left" w:pos="150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преодоление затруднений в усвоении образовательной программы;</w:t>
      </w:r>
    </w:p>
    <w:p w:rsidR="00D21891" w:rsidRPr="004A3A86" w:rsidRDefault="00E56F48" w:rsidP="00C474DF">
      <w:pPr>
        <w:widowControl w:val="0"/>
        <w:tabs>
          <w:tab w:val="left" w:pos="150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адаптация детей - мигрантов к жизни в школьном социуме;</w:t>
      </w:r>
    </w:p>
    <w:p w:rsidR="00D21891" w:rsidRPr="004A3A86" w:rsidRDefault="00E56F48" w:rsidP="00C474DF">
      <w:pPr>
        <w:widowControl w:val="0"/>
        <w:tabs>
          <w:tab w:val="left" w:pos="150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личностные проблемы развития;</w:t>
      </w:r>
    </w:p>
    <w:p w:rsidR="00D21891" w:rsidRPr="004A3A86" w:rsidRDefault="00E56F48" w:rsidP="00C474DF">
      <w:pPr>
        <w:widowControl w:val="0"/>
        <w:tabs>
          <w:tab w:val="left" w:pos="150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сохранение жизни и здоровья;</w:t>
      </w:r>
    </w:p>
    <w:p w:rsidR="00D21891" w:rsidRPr="004A3A86" w:rsidRDefault="00E56F48" w:rsidP="00C474DF">
      <w:pPr>
        <w:widowControl w:val="0"/>
        <w:tabs>
          <w:tab w:val="left" w:pos="150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D21891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расширение пространства досуга.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 процессе выполнения планируемых мероприятий предусматривается их доработка и корректировка с учетом пожеланий родителей и педагогов.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Ожидаемые результаты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Показателем результата работы является то, что у обучающихся в меньшей степени проявляются отклонения в поведении и обучении. Педагоги и родители в большей степени удовлетворены отношениями с детьми и их сверстниками, а приобретенные навыки позволят эффективно общаться и справляться с возникающими проблемами. Оценивание результатов работы: метод анкетирования, опроса и наблюдения.</w:t>
      </w:r>
    </w:p>
    <w:p w:rsidR="00D21891" w:rsidRPr="004A3A86" w:rsidRDefault="00D21891" w:rsidP="00C474DF">
      <w:pPr>
        <w:widowControl w:val="0"/>
        <w:spacing w:after="0" w:line="240" w:lineRule="auto"/>
        <w:ind w:firstLine="6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 основе структуры программы лежит трехуровневая модель адаптации детей-мигрантов к новым для них социокультурным условиям.</w:t>
      </w:r>
    </w:p>
    <w:p w:rsidR="00D21891" w:rsidRPr="004A3A86" w:rsidRDefault="00D21891" w:rsidP="00E56F48">
      <w:pPr>
        <w:widowControl w:val="0"/>
        <w:numPr>
          <w:ilvl w:val="0"/>
          <w:numId w:val="9"/>
        </w:numPr>
        <w:tabs>
          <w:tab w:val="left" w:pos="34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Учебная адаптация</w:t>
      </w:r>
    </w:p>
    <w:p w:rsidR="00D21891" w:rsidRPr="004A3A86" w:rsidRDefault="00D21891" w:rsidP="00E56F48">
      <w:pPr>
        <w:widowControl w:val="0"/>
        <w:numPr>
          <w:ilvl w:val="0"/>
          <w:numId w:val="9"/>
        </w:numPr>
        <w:tabs>
          <w:tab w:val="left" w:pos="37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Социально-психологическая адаптация</w:t>
      </w:r>
    </w:p>
    <w:p w:rsidR="00D21891" w:rsidRPr="004A3A86" w:rsidRDefault="00D21891" w:rsidP="00E56F48">
      <w:pPr>
        <w:widowControl w:val="0"/>
        <w:numPr>
          <w:ilvl w:val="0"/>
          <w:numId w:val="9"/>
        </w:numPr>
        <w:tabs>
          <w:tab w:val="left" w:pos="37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Культурная адаптация</w:t>
      </w:r>
    </w:p>
    <w:p w:rsidR="00D21891" w:rsidRPr="004A3A86" w:rsidRDefault="00D21891" w:rsidP="00E56F48">
      <w:pPr>
        <w:widowControl w:val="0"/>
        <w:spacing w:after="0" w:line="240" w:lineRule="auto"/>
        <w:ind w:firstLine="7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Согласно данной модели, ключевыми направлениями этого процесса являются:</w:t>
      </w:r>
    </w:p>
    <w:p w:rsidR="00D21891" w:rsidRPr="004A3A86" w:rsidRDefault="00D21891" w:rsidP="00C474DF">
      <w:pPr>
        <w:widowControl w:val="0"/>
        <w:numPr>
          <w:ilvl w:val="0"/>
          <w:numId w:val="10"/>
        </w:numPr>
        <w:tabs>
          <w:tab w:val="left" w:pos="79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Включение обучающихся в учебно-воспитательную деятельность класса и </w:t>
      </w:r>
      <w:r w:rsidR="004A3A86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гимназии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</w:p>
    <w:p w:rsidR="00D21891" w:rsidRPr="004A3A86" w:rsidRDefault="00D21891" w:rsidP="00C474DF">
      <w:pPr>
        <w:widowControl w:val="0"/>
        <w:numPr>
          <w:ilvl w:val="0"/>
          <w:numId w:val="10"/>
        </w:numPr>
        <w:tabs>
          <w:tab w:val="left" w:pos="85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Овладение особенностями межличностного взаимодействия со сверстниками, с педагогами.</w:t>
      </w:r>
    </w:p>
    <w:p w:rsidR="00D21891" w:rsidRPr="004A3A86" w:rsidRDefault="00D21891" w:rsidP="00C474DF">
      <w:pPr>
        <w:widowControl w:val="0"/>
        <w:numPr>
          <w:ilvl w:val="0"/>
          <w:numId w:val="10"/>
        </w:numPr>
        <w:tabs>
          <w:tab w:val="left" w:pos="89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Вовлечение в местную подростковую и молодежную культуру.</w:t>
      </w:r>
    </w:p>
    <w:p w:rsidR="00D21891" w:rsidRPr="004A3A86" w:rsidRDefault="00D21891" w:rsidP="00C474DF">
      <w:pPr>
        <w:widowControl w:val="0"/>
        <w:numPr>
          <w:ilvl w:val="0"/>
          <w:numId w:val="10"/>
        </w:numPr>
        <w:tabs>
          <w:tab w:val="left" w:pos="858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Развитие творческих способностей через ознакомление с культурным многообразием социальной среды.</w:t>
      </w:r>
    </w:p>
    <w:p w:rsidR="00D21891" w:rsidRPr="004A3A86" w:rsidRDefault="00D21891" w:rsidP="00C474D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Программа предусматривает помощь в социальной адаптации детей мигрантов, и педагогическую поддержку родителей детей мигрантов, организацию </w:t>
      </w:r>
      <w:r w:rsidR="00C474DF"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мероприятий,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способствующих формированию позитивных жизненных целей, формированию представления о жителях округа, что</w:t>
      </w:r>
    </w:p>
    <w:p w:rsidR="00D21891" w:rsidRPr="004A3A86" w:rsidRDefault="00D21891" w:rsidP="00C474D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позволит способствовать решению проблемы социализации и интеграции в общество данной категории людей.</w:t>
      </w:r>
    </w:p>
    <w:p w:rsidR="00D21891" w:rsidRPr="004A3A86" w:rsidRDefault="00D21891" w:rsidP="00C474DF">
      <w:pPr>
        <w:widowControl w:val="0"/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Программа затрагивает деятельность всех субъектов образовательного процесса; опирается на такие принципы, как:</w:t>
      </w:r>
    </w:p>
    <w:p w:rsidR="00D21891" w:rsidRPr="004A3A86" w:rsidRDefault="00D21891" w:rsidP="00C474DF">
      <w:pPr>
        <w:widowControl w:val="0"/>
        <w:numPr>
          <w:ilvl w:val="0"/>
          <w:numId w:val="6"/>
        </w:numPr>
        <w:tabs>
          <w:tab w:val="left" w:pos="727"/>
        </w:tabs>
        <w:spacing w:after="0" w:line="240" w:lineRule="auto"/>
        <w:ind w:firstLine="4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признание и уважение общечеловеческих ценностей;</w:t>
      </w:r>
    </w:p>
    <w:p w:rsidR="00D21891" w:rsidRPr="004A3A86" w:rsidRDefault="00D21891" w:rsidP="00C474DF">
      <w:pPr>
        <w:widowControl w:val="0"/>
        <w:numPr>
          <w:ilvl w:val="0"/>
          <w:numId w:val="6"/>
        </w:numPr>
        <w:tabs>
          <w:tab w:val="left" w:pos="727"/>
        </w:tabs>
        <w:spacing w:after="0" w:line="240" w:lineRule="auto"/>
        <w:ind w:firstLine="4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развитие национально-культурной идентичности;</w:t>
      </w:r>
    </w:p>
    <w:p w:rsidR="00D21891" w:rsidRPr="004A3A86" w:rsidRDefault="00D21891" w:rsidP="00C474DF">
      <w:pPr>
        <w:widowControl w:val="0"/>
        <w:numPr>
          <w:ilvl w:val="0"/>
          <w:numId w:val="6"/>
        </w:numPr>
        <w:tabs>
          <w:tab w:val="left" w:pos="690"/>
        </w:tabs>
        <w:spacing w:after="0" w:line="240" w:lineRule="auto"/>
        <w:ind w:firstLine="4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обеспечение в учебном процессе и в процессе социальной адаптации культурной и языковой подготовки в поликультурной социальнообразовательной среде;</w:t>
      </w:r>
    </w:p>
    <w:p w:rsidR="00D21891" w:rsidRPr="004A3A86" w:rsidRDefault="00D21891" w:rsidP="00C474DF">
      <w:pPr>
        <w:widowControl w:val="0"/>
        <w:tabs>
          <w:tab w:val="left" w:pos="5006"/>
        </w:tabs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-поддержка индивидуальности</w:t>
      </w: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>детей мигрантов в условиях</w:t>
      </w:r>
    </w:p>
    <w:p w:rsidR="00D21891" w:rsidRPr="004A3A86" w:rsidRDefault="00D21891" w:rsidP="00C474D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ненасильственного гуманистического развития;</w:t>
      </w:r>
    </w:p>
    <w:p w:rsidR="00D21891" w:rsidRPr="004A3A86" w:rsidRDefault="00D21891" w:rsidP="00C474DF">
      <w:pPr>
        <w:widowControl w:val="0"/>
        <w:numPr>
          <w:ilvl w:val="0"/>
          <w:numId w:val="6"/>
        </w:numPr>
        <w:tabs>
          <w:tab w:val="left" w:pos="727"/>
        </w:tabs>
        <w:spacing w:after="0" w:line="240" w:lineRule="auto"/>
        <w:ind w:hanging="2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гуманистический, личностно-ориентированный и развивающий подходы. Программа является основополагающим документом, разработанным в</w:t>
      </w:r>
    </w:p>
    <w:p w:rsidR="00D21891" w:rsidRPr="004A3A86" w:rsidRDefault="00D21891" w:rsidP="00C474D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A3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соответствии с основными нормативными документами, регламентирующими деятельность образовательного учреждения.</w:t>
      </w:r>
    </w:p>
    <w:p w:rsidR="00C474DF" w:rsidRDefault="00C474DF" w:rsidP="008733D4">
      <w:pPr>
        <w:widowControl w:val="0"/>
        <w:spacing w:after="0" w:line="37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bookmarkStart w:id="0" w:name="_GoBack"/>
      <w:bookmarkEnd w:id="0"/>
    </w:p>
    <w:p w:rsidR="00C474DF" w:rsidRDefault="00C474DF" w:rsidP="008733D4">
      <w:pPr>
        <w:widowControl w:val="0"/>
        <w:spacing w:after="0" w:line="37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D21891" w:rsidRPr="00866B60" w:rsidRDefault="00D21891" w:rsidP="008733D4">
      <w:pPr>
        <w:widowControl w:val="0"/>
        <w:spacing w:after="0" w:line="370" w:lineRule="exact"/>
        <w:jc w:val="center"/>
        <w:rPr>
          <w:rFonts w:ascii="Times New Roman" w:eastAsia="Times New Roman" w:hAnsi="Times New Roman" w:cs="Times New Roman"/>
          <w:color w:val="002060"/>
          <w:sz w:val="28"/>
          <w:szCs w:val="28"/>
          <w:lang w:eastAsia="ru-RU" w:bidi="ru-RU"/>
        </w:rPr>
      </w:pPr>
      <w:r w:rsidRPr="00866B60">
        <w:rPr>
          <w:rFonts w:ascii="Times New Roman" w:eastAsia="Times New Roman" w:hAnsi="Times New Roman" w:cs="Times New Roman"/>
          <w:color w:val="002060"/>
          <w:sz w:val="28"/>
          <w:szCs w:val="28"/>
          <w:lang w:eastAsia="ru-RU" w:bidi="ru-RU"/>
        </w:rPr>
        <w:t xml:space="preserve">Система </w:t>
      </w:r>
      <w:r w:rsidR="00E56F48" w:rsidRPr="00866B60">
        <w:rPr>
          <w:rFonts w:ascii="Times New Roman" w:eastAsia="Times New Roman" w:hAnsi="Times New Roman" w:cs="Times New Roman"/>
          <w:color w:val="002060"/>
          <w:sz w:val="28"/>
          <w:szCs w:val="28"/>
          <w:lang w:eastAsia="ru-RU" w:bidi="ru-RU"/>
        </w:rPr>
        <w:t>мероприятий,</w:t>
      </w:r>
      <w:r w:rsidRPr="00866B60">
        <w:rPr>
          <w:rFonts w:ascii="Times New Roman" w:eastAsia="Times New Roman" w:hAnsi="Times New Roman" w:cs="Times New Roman"/>
          <w:color w:val="002060"/>
          <w:sz w:val="28"/>
          <w:szCs w:val="28"/>
          <w:lang w:eastAsia="ru-RU" w:bidi="ru-RU"/>
        </w:rPr>
        <w:t xml:space="preserve"> направленных на реализацию</w:t>
      </w:r>
    </w:p>
    <w:p w:rsidR="00D21891" w:rsidRPr="00866B60" w:rsidRDefault="00D21891" w:rsidP="008733D4">
      <w:pPr>
        <w:pStyle w:val="a5"/>
        <w:shd w:val="clear" w:color="auto" w:fill="auto"/>
        <w:spacing w:line="280" w:lineRule="exact"/>
        <w:jc w:val="center"/>
        <w:rPr>
          <w:color w:val="002060"/>
        </w:rPr>
      </w:pPr>
      <w:r w:rsidRPr="00866B60">
        <w:rPr>
          <w:color w:val="002060"/>
          <w:lang w:eastAsia="ru-RU" w:bidi="ru-RU"/>
        </w:rPr>
        <w:t>программы по адаптации детей мигрантов.</w:t>
      </w:r>
    </w:p>
    <w:tbl>
      <w:tblPr>
        <w:tblOverlap w:val="never"/>
        <w:tblW w:w="9498" w:type="dxa"/>
        <w:tblInd w:w="-43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27"/>
        <w:gridCol w:w="4919"/>
        <w:gridCol w:w="2437"/>
        <w:gridCol w:w="15"/>
      </w:tblGrid>
      <w:tr w:rsidR="00D21891" w:rsidRPr="004B732A" w:rsidTr="00C474DF">
        <w:trPr>
          <w:gridAfter w:val="1"/>
          <w:wAfter w:w="15" w:type="dxa"/>
          <w:trHeight w:hRule="exact" w:val="631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C474D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Направления</w:t>
            </w:r>
            <w:r w:rsidR="00C474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деятельности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Формы работы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80" w:lineRule="exact"/>
              <w:ind w:left="2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Ответственные</w:t>
            </w:r>
          </w:p>
        </w:tc>
      </w:tr>
      <w:tr w:rsidR="00D21891" w:rsidRPr="004B732A" w:rsidTr="00C474DF">
        <w:trPr>
          <w:gridAfter w:val="1"/>
          <w:wAfter w:w="15" w:type="dxa"/>
          <w:trHeight w:hRule="exact" w:val="681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Диагностическое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322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Анкета учащегося для формирования банка данных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Классные</w:t>
            </w:r>
            <w:r w:rsid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руководит.</w:t>
            </w:r>
          </w:p>
          <w:p w:rsidR="00D21891" w:rsidRPr="004B732A" w:rsidRDefault="00D21891" w:rsidP="00E56F48">
            <w:pPr>
              <w:widowControl w:val="0"/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21891" w:rsidRPr="004B732A" w:rsidTr="00C474DF">
        <w:trPr>
          <w:gridAfter w:val="1"/>
          <w:wAfter w:w="15" w:type="dxa"/>
          <w:trHeight w:hRule="exact" w:val="705"/>
        </w:trPr>
        <w:tc>
          <w:tcPr>
            <w:tcW w:w="212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40" w:lineRule="auto"/>
              <w:rPr>
                <w:rFonts w:ascii="Times New Roman" w:eastAsia="Tahoma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317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Социологический опрос о микроклимате в </w:t>
            </w:r>
            <w:r w:rsidR="004A3A86"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гимназии</w:t>
            </w: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и в семье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Классные</w:t>
            </w:r>
            <w:r w:rsidR="008733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руководит.</w:t>
            </w:r>
          </w:p>
          <w:p w:rsidR="00D21891" w:rsidRPr="004B732A" w:rsidRDefault="00D21891" w:rsidP="00E56F48">
            <w:pPr>
              <w:widowControl w:val="0"/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21891" w:rsidRPr="004B732A" w:rsidTr="00C474DF">
        <w:trPr>
          <w:gridAfter w:val="1"/>
          <w:wAfter w:w="15" w:type="dxa"/>
          <w:trHeight w:hRule="exact" w:val="481"/>
        </w:trPr>
        <w:tc>
          <w:tcPr>
            <w:tcW w:w="212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40" w:lineRule="auto"/>
              <w:rPr>
                <w:rFonts w:ascii="Times New Roman" w:eastAsia="Tahoma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3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Социометрия по Дж. Морено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Педагог-</w:t>
            </w:r>
            <w:r w:rsidR="004B732A"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психолог</w:t>
            </w:r>
          </w:p>
          <w:p w:rsidR="00D21891" w:rsidRPr="004B732A" w:rsidRDefault="00D21891" w:rsidP="00E56F48">
            <w:pPr>
              <w:widowControl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21891" w:rsidRPr="004B732A" w:rsidTr="00C474DF">
        <w:trPr>
          <w:gridAfter w:val="1"/>
          <w:wAfter w:w="15" w:type="dxa"/>
          <w:trHeight w:hRule="exact" w:val="658"/>
        </w:trPr>
        <w:tc>
          <w:tcPr>
            <w:tcW w:w="212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40" w:lineRule="auto"/>
              <w:rPr>
                <w:rFonts w:ascii="Times New Roman" w:eastAsia="Tahoma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1891" w:rsidRPr="004B732A" w:rsidRDefault="00D21891" w:rsidP="00E56F48">
            <w:pPr>
              <w:widowControl w:val="0"/>
              <w:spacing w:after="0" w:line="312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Диагностика тревожности: 4-11 классы - по </w:t>
            </w:r>
            <w:proofErr w:type="spellStart"/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Филлипсу</w:t>
            </w:r>
            <w:proofErr w:type="spellEnd"/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1891" w:rsidRPr="004B732A" w:rsidRDefault="00D21891" w:rsidP="00E56F4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Педагог-</w:t>
            </w:r>
            <w:r w:rsidR="004B732A"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психолог</w:t>
            </w:r>
          </w:p>
          <w:p w:rsidR="00D21891" w:rsidRPr="004B732A" w:rsidRDefault="00D21891" w:rsidP="00E56F48">
            <w:pPr>
              <w:widowControl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21891" w:rsidRPr="004B732A" w:rsidTr="00C474DF">
        <w:trPr>
          <w:gridAfter w:val="1"/>
          <w:wAfter w:w="15" w:type="dxa"/>
          <w:trHeight w:hRule="exact" w:val="624"/>
        </w:trPr>
        <w:tc>
          <w:tcPr>
            <w:tcW w:w="212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40" w:lineRule="auto"/>
              <w:rPr>
                <w:rFonts w:ascii="Times New Roman" w:eastAsia="Tahoma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4B732A">
            <w:pPr>
              <w:widowControl w:val="0"/>
              <w:spacing w:after="0" w:line="322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Диагностика уровня школьной мотивации:</w:t>
            </w:r>
          </w:p>
          <w:p w:rsidR="00D21891" w:rsidRPr="004B732A" w:rsidRDefault="00D21891" w:rsidP="004B732A">
            <w:pPr>
              <w:widowControl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4-11 классы - по Карповой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Педагог-</w:t>
            </w:r>
            <w:r w:rsidR="00E56F48"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психолог</w:t>
            </w:r>
          </w:p>
          <w:p w:rsidR="00D21891" w:rsidRPr="004B732A" w:rsidRDefault="00D21891" w:rsidP="00E56F48">
            <w:pPr>
              <w:widowControl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21891" w:rsidRPr="004B732A" w:rsidTr="00C474DF">
        <w:trPr>
          <w:gridAfter w:val="1"/>
          <w:wAfter w:w="15" w:type="dxa"/>
          <w:trHeight w:hRule="exact" w:val="653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Консультационное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317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Групповая консультация для родителей детей мигрантов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4B732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Педагог-</w:t>
            </w:r>
            <w:r w:rsidR="004B732A"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психолог</w:t>
            </w:r>
          </w:p>
          <w:p w:rsidR="00D21891" w:rsidRPr="004B732A" w:rsidRDefault="00D21891" w:rsidP="004B732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Классные</w:t>
            </w:r>
            <w:r w:rsid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руководит.</w:t>
            </w:r>
          </w:p>
          <w:p w:rsidR="00D21891" w:rsidRPr="004B732A" w:rsidRDefault="00D21891" w:rsidP="004B732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21891" w:rsidRPr="004B732A" w:rsidTr="00C474DF">
        <w:trPr>
          <w:gridAfter w:val="1"/>
          <w:wAfter w:w="15" w:type="dxa"/>
          <w:trHeight w:hRule="exact" w:val="695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widowControl w:val="0"/>
              <w:spacing w:after="0" w:line="240" w:lineRule="auto"/>
              <w:rPr>
                <w:rFonts w:ascii="Times New Roman" w:eastAsia="Tahoma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1891" w:rsidRPr="004B732A" w:rsidRDefault="00D21891" w:rsidP="004B732A">
            <w:pPr>
              <w:widowControl w:val="0"/>
              <w:spacing w:after="0" w:line="322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Индивидуальные консультации для педагогов (по запросу)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4B732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4B73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Педагог- психолог Соц. педагог</w:t>
            </w:r>
          </w:p>
        </w:tc>
      </w:tr>
      <w:tr w:rsidR="00D21891" w:rsidRPr="004B732A" w:rsidTr="00C474DF">
        <w:trPr>
          <w:trHeight w:hRule="exact" w:val="719"/>
        </w:trPr>
        <w:tc>
          <w:tcPr>
            <w:tcW w:w="2127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322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Индивидуальные консультации для родителей (по запросу)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Педагог-</w:t>
            </w:r>
            <w:r w:rsidR="004B732A" w:rsidRPr="004B732A">
              <w:rPr>
                <w:color w:val="000000"/>
                <w:sz w:val="24"/>
                <w:szCs w:val="24"/>
                <w:lang w:eastAsia="ru-RU" w:bidi="ru-RU"/>
              </w:rPr>
              <w:t xml:space="preserve"> психолог</w:t>
            </w:r>
          </w:p>
          <w:p w:rsidR="00D21891" w:rsidRPr="004B732A" w:rsidRDefault="00D21891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Соц.</w:t>
            </w:r>
            <w:r w:rsidR="004B732A" w:rsidRPr="004B732A">
              <w:rPr>
                <w:sz w:val="24"/>
                <w:szCs w:val="24"/>
              </w:rPr>
              <w:t xml:space="preserve"> педагог</w:t>
            </w:r>
          </w:p>
          <w:p w:rsidR="00D21891" w:rsidRPr="004B732A" w:rsidRDefault="00D21891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D21891" w:rsidRPr="004B732A" w:rsidTr="00C474DF">
        <w:trPr>
          <w:trHeight w:hRule="exact" w:val="738"/>
        </w:trPr>
        <w:tc>
          <w:tcPr>
            <w:tcW w:w="212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317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Индивидуальные</w:t>
            </w:r>
          </w:p>
          <w:p w:rsidR="00D21891" w:rsidRPr="004B732A" w:rsidRDefault="00D21891" w:rsidP="00E56F48">
            <w:pPr>
              <w:pStyle w:val="20"/>
              <w:shd w:val="clear" w:color="auto" w:fill="auto"/>
              <w:spacing w:after="0" w:line="317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консультации для обучающихся (по запросу)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732A" w:rsidRPr="004B732A" w:rsidRDefault="004B732A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Педагог-</w:t>
            </w:r>
            <w:r w:rsidRPr="004B732A">
              <w:rPr>
                <w:color w:val="000000"/>
                <w:sz w:val="24"/>
                <w:szCs w:val="24"/>
                <w:lang w:eastAsia="ru-RU" w:bidi="ru-RU"/>
              </w:rPr>
              <w:t xml:space="preserve"> психолог</w:t>
            </w:r>
          </w:p>
          <w:p w:rsidR="004B732A" w:rsidRPr="004B732A" w:rsidRDefault="004B732A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Соц. педагог</w:t>
            </w:r>
          </w:p>
          <w:p w:rsidR="00D21891" w:rsidRPr="004B732A" w:rsidRDefault="00D21891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D21891" w:rsidRPr="004B732A" w:rsidTr="00C474DF">
        <w:trPr>
          <w:trHeight w:hRule="exact" w:val="6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280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Просветительское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 xml:space="preserve">Родительское </w:t>
            </w:r>
            <w:r w:rsidR="004B732A">
              <w:rPr>
                <w:sz w:val="24"/>
                <w:szCs w:val="24"/>
              </w:rPr>
              <w:t>собрание «Организация учебно-</w:t>
            </w:r>
            <w:r w:rsidRPr="004B732A">
              <w:rPr>
                <w:sz w:val="24"/>
                <w:szCs w:val="24"/>
              </w:rPr>
              <w:t>воспитательного процесса»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Классные</w:t>
            </w:r>
            <w:r w:rsidR="004B732A">
              <w:rPr>
                <w:color w:val="000000"/>
                <w:sz w:val="24"/>
                <w:szCs w:val="24"/>
                <w:lang w:eastAsia="ru-RU" w:bidi="ru-RU"/>
              </w:rPr>
              <w:t xml:space="preserve"> руководит.</w:t>
            </w:r>
          </w:p>
          <w:p w:rsidR="00D21891" w:rsidRPr="004B732A" w:rsidRDefault="004B732A" w:rsidP="00E56F48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Педагог-</w:t>
            </w:r>
            <w:r w:rsidRPr="004B732A">
              <w:rPr>
                <w:color w:val="000000"/>
                <w:sz w:val="24"/>
                <w:szCs w:val="24"/>
                <w:lang w:eastAsia="ru-RU" w:bidi="ru-RU"/>
              </w:rPr>
              <w:t xml:space="preserve"> психолог</w:t>
            </w:r>
          </w:p>
        </w:tc>
      </w:tr>
      <w:tr w:rsidR="00D21891" w:rsidRPr="004B732A" w:rsidTr="00C474DF">
        <w:trPr>
          <w:trHeight w:hRule="exact" w:val="741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317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Родительское собрание «Роль родителей в воспитании толерантного человека»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891" w:rsidRPr="004B732A" w:rsidTr="00C474DF">
        <w:trPr>
          <w:trHeight w:hRule="exact" w:val="687"/>
        </w:trPr>
        <w:tc>
          <w:tcPr>
            <w:tcW w:w="212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317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Размещение информации на школьном сайте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Зам. директора по ВР</w:t>
            </w:r>
          </w:p>
        </w:tc>
      </w:tr>
      <w:tr w:rsidR="00D21891" w:rsidRPr="004B732A" w:rsidTr="00C474DF">
        <w:trPr>
          <w:trHeight w:hRule="exact" w:val="667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280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Коррекционно</w:t>
            </w:r>
            <w:r w:rsidRPr="004B732A">
              <w:rPr>
                <w:sz w:val="24"/>
                <w:szCs w:val="24"/>
              </w:rPr>
              <w:softHyphen/>
            </w:r>
          </w:p>
          <w:p w:rsidR="00D21891" w:rsidRPr="004B732A" w:rsidRDefault="00D21891" w:rsidP="00E56F48">
            <w:pPr>
              <w:pStyle w:val="20"/>
              <w:shd w:val="clear" w:color="auto" w:fill="auto"/>
              <w:spacing w:before="120" w:after="0" w:line="280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lastRenderedPageBreak/>
              <w:t>развивающее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lastRenderedPageBreak/>
              <w:t>Групповые занятия для детей мигрантов «Поведение и культура»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4B732A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Педагог-</w:t>
            </w:r>
            <w:r w:rsidRPr="004B732A">
              <w:rPr>
                <w:color w:val="000000"/>
                <w:sz w:val="24"/>
                <w:szCs w:val="24"/>
                <w:lang w:eastAsia="ru-RU" w:bidi="ru-RU"/>
              </w:rPr>
              <w:t xml:space="preserve"> психолог</w:t>
            </w:r>
          </w:p>
        </w:tc>
      </w:tr>
      <w:tr w:rsidR="00D21891" w:rsidRPr="004B732A" w:rsidTr="00C474DF">
        <w:trPr>
          <w:trHeight w:hRule="exact" w:val="650"/>
        </w:trPr>
        <w:tc>
          <w:tcPr>
            <w:tcW w:w="212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Коррекционные занятия на снижение тревожности и повышение уровня самооценки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732A" w:rsidRPr="004B732A" w:rsidRDefault="004B732A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Педагог-</w:t>
            </w:r>
            <w:r w:rsidRPr="004B732A">
              <w:rPr>
                <w:color w:val="000000"/>
                <w:sz w:val="24"/>
                <w:szCs w:val="24"/>
                <w:lang w:eastAsia="ru-RU" w:bidi="ru-RU"/>
              </w:rPr>
              <w:t xml:space="preserve"> психолог</w:t>
            </w:r>
          </w:p>
          <w:p w:rsidR="00D21891" w:rsidRPr="004B732A" w:rsidRDefault="00D21891" w:rsidP="00E56F48">
            <w:pPr>
              <w:pStyle w:val="20"/>
              <w:shd w:val="clear" w:color="auto" w:fill="auto"/>
              <w:spacing w:before="120" w:after="0" w:line="280" w:lineRule="exact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D21891" w:rsidRPr="004B732A" w:rsidTr="00C474DF">
        <w:trPr>
          <w:trHeight w:hRule="exact" w:val="1015"/>
        </w:trPr>
        <w:tc>
          <w:tcPr>
            <w:tcW w:w="212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322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Индивидуальные беседы с учащимися по разрешению возникающих конфликтных ситуаций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732A" w:rsidRPr="004B732A" w:rsidRDefault="004B732A" w:rsidP="004B732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Педагог-</w:t>
            </w:r>
            <w:r w:rsidRPr="004B732A">
              <w:rPr>
                <w:color w:val="000000"/>
                <w:sz w:val="24"/>
                <w:szCs w:val="24"/>
                <w:lang w:eastAsia="ru-RU" w:bidi="ru-RU"/>
              </w:rPr>
              <w:t xml:space="preserve"> психолог</w:t>
            </w:r>
          </w:p>
          <w:p w:rsidR="00D21891" w:rsidRPr="004B732A" w:rsidRDefault="00D21891" w:rsidP="00E56F48">
            <w:pPr>
              <w:pStyle w:val="20"/>
              <w:shd w:val="clear" w:color="auto" w:fill="auto"/>
              <w:spacing w:before="120" w:after="0" w:line="280" w:lineRule="exact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D21891" w:rsidRPr="004B732A" w:rsidTr="00C474DF">
        <w:trPr>
          <w:trHeight w:hRule="exact" w:val="67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280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Профилактическое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317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Посещение обучающихся по месту жительства (по запросу)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280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Классные</w:t>
            </w:r>
            <w:r w:rsidR="008733D4">
              <w:rPr>
                <w:sz w:val="24"/>
                <w:szCs w:val="24"/>
              </w:rPr>
              <w:t xml:space="preserve"> руководит.</w:t>
            </w:r>
          </w:p>
          <w:p w:rsidR="00D21891" w:rsidRPr="004B732A" w:rsidRDefault="00D21891" w:rsidP="00E56F48">
            <w:pPr>
              <w:pStyle w:val="20"/>
              <w:shd w:val="clear" w:color="auto" w:fill="auto"/>
              <w:spacing w:before="120" w:after="0" w:line="280" w:lineRule="exact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D21891" w:rsidRPr="004B732A" w:rsidTr="00C474DF">
        <w:trPr>
          <w:trHeight w:hRule="exact" w:val="685"/>
        </w:trPr>
        <w:tc>
          <w:tcPr>
            <w:tcW w:w="212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317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 xml:space="preserve">Составление карты безопасного маршрута от дома до </w:t>
            </w:r>
            <w:r w:rsidR="004A3A86" w:rsidRPr="004B732A">
              <w:rPr>
                <w:sz w:val="24"/>
                <w:szCs w:val="24"/>
              </w:rPr>
              <w:t>гимназии</w:t>
            </w:r>
            <w:r w:rsidR="00C474DF">
              <w:rPr>
                <w:sz w:val="24"/>
                <w:szCs w:val="24"/>
              </w:rPr>
              <w:t xml:space="preserve"> и обратно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280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Классные</w:t>
            </w:r>
            <w:r w:rsidR="008733D4">
              <w:rPr>
                <w:sz w:val="24"/>
                <w:szCs w:val="24"/>
              </w:rPr>
              <w:t xml:space="preserve"> руководит.</w:t>
            </w:r>
          </w:p>
          <w:p w:rsidR="00D21891" w:rsidRPr="004B732A" w:rsidRDefault="00D21891" w:rsidP="008733D4">
            <w:pPr>
              <w:pStyle w:val="20"/>
              <w:shd w:val="clear" w:color="auto" w:fill="auto"/>
              <w:spacing w:before="120" w:after="0" w:line="280" w:lineRule="exact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D21891" w:rsidRPr="004B732A" w:rsidTr="00C474DF">
        <w:trPr>
          <w:trHeight w:hRule="exact" w:val="1387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317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Родительское собрание «Организация свободного времени детей, как профилактика безнадзорности и правонарушений среди несовершеннолетних»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1891" w:rsidRPr="004B732A" w:rsidRDefault="00D21891" w:rsidP="00E56F48">
            <w:pPr>
              <w:pStyle w:val="20"/>
              <w:shd w:val="clear" w:color="auto" w:fill="auto"/>
              <w:spacing w:after="0" w:line="280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Классные</w:t>
            </w:r>
          </w:p>
          <w:p w:rsidR="00D21891" w:rsidRPr="004B732A" w:rsidRDefault="00D21891" w:rsidP="00E56F48">
            <w:pPr>
              <w:pStyle w:val="20"/>
              <w:shd w:val="clear" w:color="auto" w:fill="auto"/>
              <w:spacing w:before="120" w:after="0" w:line="280" w:lineRule="exact"/>
              <w:ind w:firstLine="0"/>
              <w:jc w:val="left"/>
              <w:rPr>
                <w:sz w:val="24"/>
                <w:szCs w:val="24"/>
              </w:rPr>
            </w:pPr>
            <w:r w:rsidRPr="004B732A">
              <w:rPr>
                <w:sz w:val="24"/>
                <w:szCs w:val="24"/>
              </w:rPr>
              <w:t>руководители</w:t>
            </w:r>
          </w:p>
        </w:tc>
      </w:tr>
    </w:tbl>
    <w:p w:rsidR="00D21891" w:rsidRPr="004A3A86" w:rsidRDefault="00D21891" w:rsidP="00E56F48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D21891" w:rsidRPr="004A3A86" w:rsidSect="008733D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236C" w:rsidRDefault="0068236C" w:rsidP="002247F5">
      <w:pPr>
        <w:spacing w:after="0" w:line="240" w:lineRule="auto"/>
      </w:pPr>
      <w:r>
        <w:separator/>
      </w:r>
    </w:p>
  </w:endnote>
  <w:endnote w:type="continuationSeparator" w:id="0">
    <w:p w:rsidR="0068236C" w:rsidRDefault="0068236C" w:rsidP="002247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236C" w:rsidRDefault="0068236C" w:rsidP="002247F5">
      <w:pPr>
        <w:spacing w:after="0" w:line="240" w:lineRule="auto"/>
      </w:pPr>
      <w:r>
        <w:separator/>
      </w:r>
    </w:p>
  </w:footnote>
  <w:footnote w:type="continuationSeparator" w:id="0">
    <w:p w:rsidR="0068236C" w:rsidRDefault="0068236C" w:rsidP="002247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E0E42"/>
    <w:multiLevelType w:val="multilevel"/>
    <w:tmpl w:val="667076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A7F5EE5"/>
    <w:multiLevelType w:val="multilevel"/>
    <w:tmpl w:val="7968F4D6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E575C18"/>
    <w:multiLevelType w:val="multilevel"/>
    <w:tmpl w:val="93A0E9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5DE7A63"/>
    <w:multiLevelType w:val="multilevel"/>
    <w:tmpl w:val="D276812A"/>
    <w:lvl w:ilvl="0">
      <w:start w:val="1"/>
      <w:numFmt w:val="bullet"/>
      <w:lvlText w:val="✓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010653F"/>
    <w:multiLevelType w:val="multilevel"/>
    <w:tmpl w:val="DD268D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C0D5FDB"/>
    <w:multiLevelType w:val="multilevel"/>
    <w:tmpl w:val="5C1E49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F9F4A4E"/>
    <w:multiLevelType w:val="multilevel"/>
    <w:tmpl w:val="C344A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4A9219E"/>
    <w:multiLevelType w:val="multilevel"/>
    <w:tmpl w:val="BFDC08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7E47B90"/>
    <w:multiLevelType w:val="multilevel"/>
    <w:tmpl w:val="52D088A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8853146"/>
    <w:multiLevelType w:val="multilevel"/>
    <w:tmpl w:val="2084D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6"/>
  </w:num>
  <w:num w:numId="3">
    <w:abstractNumId w:val="5"/>
  </w:num>
  <w:num w:numId="4">
    <w:abstractNumId w:val="0"/>
  </w:num>
  <w:num w:numId="5">
    <w:abstractNumId w:val="2"/>
  </w:num>
  <w:num w:numId="6">
    <w:abstractNumId w:val="8"/>
  </w:num>
  <w:num w:numId="7">
    <w:abstractNumId w:val="1"/>
  </w:num>
  <w:num w:numId="8">
    <w:abstractNumId w:val="3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9CD"/>
    <w:rsid w:val="002247F5"/>
    <w:rsid w:val="0036201A"/>
    <w:rsid w:val="004367DA"/>
    <w:rsid w:val="004A3A86"/>
    <w:rsid w:val="004B732A"/>
    <w:rsid w:val="0068236C"/>
    <w:rsid w:val="007A568C"/>
    <w:rsid w:val="00866B60"/>
    <w:rsid w:val="008733D4"/>
    <w:rsid w:val="00C40F11"/>
    <w:rsid w:val="00C474DF"/>
    <w:rsid w:val="00C70875"/>
    <w:rsid w:val="00CB39CD"/>
    <w:rsid w:val="00D21891"/>
    <w:rsid w:val="00E5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F992D"/>
  <w15:chartTrackingRefBased/>
  <w15:docId w15:val="{EA5E70E3-A8C9-4194-83AE-3F3638D68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201A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D2189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21891"/>
    <w:pPr>
      <w:widowControl w:val="0"/>
      <w:shd w:val="clear" w:color="auto" w:fill="FFFFFF"/>
      <w:spacing w:after="240" w:line="0" w:lineRule="atLeast"/>
      <w:ind w:hanging="4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Подпись к таблице_"/>
    <w:basedOn w:val="a0"/>
    <w:link w:val="a5"/>
    <w:rsid w:val="00D2189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5">
    <w:name w:val="Подпись к таблице"/>
    <w:basedOn w:val="a"/>
    <w:link w:val="a4"/>
    <w:rsid w:val="00D21891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866B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66B60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247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247F5"/>
  </w:style>
  <w:style w:type="paragraph" w:styleId="aa">
    <w:name w:val="footer"/>
    <w:basedOn w:val="a"/>
    <w:link w:val="ab"/>
    <w:uiPriority w:val="99"/>
    <w:unhideWhenUsed/>
    <w:rsid w:val="002247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24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75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9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3310</Words>
  <Characters>18869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2024-10-18T09:07:00Z</cp:lastPrinted>
  <dcterms:created xsi:type="dcterms:W3CDTF">2024-10-18T09:08:00Z</dcterms:created>
  <dcterms:modified xsi:type="dcterms:W3CDTF">2025-03-25T12:53:00Z</dcterms:modified>
</cp:coreProperties>
</file>